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7" w:rsidRPr="00575B4D" w:rsidRDefault="00CD0AD7" w:rsidP="00CD0AD7">
      <w:pPr>
        <w:rPr>
          <w:rFonts w:ascii="Calibri" w:hAnsi="Calibri" w:cs="Calibri"/>
        </w:rPr>
      </w:pPr>
      <w:r w:rsidRPr="00575B4D">
        <w:rPr>
          <w:rFonts w:ascii="Calibri" w:hAnsi="Calibri" w:cs="Calibri"/>
        </w:rPr>
        <w:t xml:space="preserve">ХИМИЗМ </w:t>
      </w:r>
      <w:r>
        <w:rPr>
          <w:rFonts w:ascii="Calibri" w:hAnsi="Calibri" w:cs="Calibri"/>
        </w:rPr>
        <w:t xml:space="preserve">ПРОЦЕЕСА </w:t>
      </w:r>
    </w:p>
    <w:p w:rsidR="00CD0AD7" w:rsidRPr="005307E8" w:rsidRDefault="00CD0AD7" w:rsidP="00CD0AD7">
      <w:pPr>
        <w:jc w:val="both"/>
        <w:rPr>
          <w:rFonts w:ascii="Calibri" w:hAnsi="Calibri" w:cs="Calibri"/>
        </w:rPr>
      </w:pPr>
      <w:r w:rsidRPr="005307E8">
        <w:rPr>
          <w:rFonts w:ascii="Calibri" w:hAnsi="Calibri" w:cs="Calibri"/>
        </w:rPr>
        <w:t>Карбамидоформальдегидные смолы получают путём конденсации формальдегида с карбамидом (мочевиной)</w:t>
      </w:r>
      <w:r>
        <w:rPr>
          <w:rFonts w:ascii="Calibri" w:hAnsi="Calibri" w:cs="Calibri"/>
        </w:rPr>
        <w:t xml:space="preserve"> в аппаратах снабжёнными перемешивающими устройствами и рубашкой</w:t>
      </w:r>
      <w:r w:rsidRPr="005307E8">
        <w:rPr>
          <w:rFonts w:ascii="Calibri" w:hAnsi="Calibri" w:cs="Calibri"/>
        </w:rPr>
        <w:t xml:space="preserve">. </w:t>
      </w:r>
    </w:p>
    <w:p w:rsidR="00CD0AD7" w:rsidRPr="005307E8" w:rsidRDefault="00CD0AD7" w:rsidP="00CD0AD7">
      <w:pPr>
        <w:jc w:val="both"/>
        <w:rPr>
          <w:rFonts w:ascii="Calibri" w:hAnsi="Calibri" w:cs="Calibri"/>
        </w:rPr>
      </w:pPr>
      <w:r w:rsidRPr="005307E8">
        <w:rPr>
          <w:rFonts w:ascii="Calibri" w:hAnsi="Calibri" w:cs="Calibri"/>
        </w:rPr>
        <w:t xml:space="preserve">Первая стадия процесса: формальдегид взаимодействует с карбамидом по типу нуклеофильного присоединения. </w:t>
      </w:r>
      <w:proofErr w:type="spellStart"/>
      <w:r w:rsidRPr="005307E8">
        <w:rPr>
          <w:rFonts w:ascii="Calibri" w:hAnsi="Calibri" w:cs="Calibri"/>
        </w:rPr>
        <w:t>Нуклеофил</w:t>
      </w:r>
      <w:proofErr w:type="spellEnd"/>
      <w:r w:rsidRPr="005307E8">
        <w:rPr>
          <w:rFonts w:ascii="Calibri" w:hAnsi="Calibri" w:cs="Calibri"/>
        </w:rPr>
        <w:t xml:space="preserve"> – молекула карбамида,  содержащая две группы</w:t>
      </w:r>
    </w:p>
    <w:p w:rsidR="00CD0AD7" w:rsidRPr="00F9733B" w:rsidRDefault="00CD0AD7" w:rsidP="00CD0AD7">
      <w:pPr>
        <w:jc w:val="both"/>
        <w:rPr>
          <w:rFonts w:ascii="Calibri" w:hAnsi="Calibri" w:cs="Calibri"/>
        </w:rPr>
      </w:pPr>
      <w:r w:rsidRPr="005307E8">
        <w:rPr>
          <w:rFonts w:ascii="Calibri" w:hAnsi="Calibri" w:cs="Calibri"/>
        </w:rPr>
        <w:t xml:space="preserve"> – </w:t>
      </w:r>
      <w:r w:rsidRPr="005307E8">
        <w:rPr>
          <w:rFonts w:ascii="Calibri" w:hAnsi="Calibri" w:cs="Calibri"/>
          <w:lang w:val="en-US"/>
        </w:rPr>
        <w:t>NH</w:t>
      </w:r>
      <w:r w:rsidRPr="005307E8">
        <w:rPr>
          <w:rFonts w:ascii="Calibri" w:hAnsi="Calibri" w:cs="Calibri"/>
          <w:sz w:val="16"/>
          <w:szCs w:val="16"/>
        </w:rPr>
        <w:t xml:space="preserve">2 </w:t>
      </w:r>
      <w:r>
        <w:rPr>
          <w:rFonts w:ascii="Calibri" w:hAnsi="Calibri" w:cs="Calibri"/>
          <w:sz w:val="16"/>
          <w:szCs w:val="16"/>
        </w:rPr>
        <w:t xml:space="preserve"> </w:t>
      </w:r>
      <w:r w:rsidRPr="005307E8">
        <w:rPr>
          <w:rFonts w:ascii="Calibri" w:hAnsi="Calibri" w:cs="Calibri"/>
          <w:lang w:val="en-US"/>
        </w:rPr>
        <w:t>c</w:t>
      </w:r>
      <w:r w:rsidRPr="005307E8">
        <w:rPr>
          <w:rFonts w:ascii="Calibri" w:hAnsi="Calibri" w:cs="Calibri"/>
        </w:rPr>
        <w:t xml:space="preserve"> </w:t>
      </w:r>
      <w:proofErr w:type="spellStart"/>
      <w:r w:rsidRPr="005307E8">
        <w:rPr>
          <w:rFonts w:ascii="Calibri" w:hAnsi="Calibri" w:cs="Calibri"/>
        </w:rPr>
        <w:t>неподелённой</w:t>
      </w:r>
      <w:proofErr w:type="spellEnd"/>
      <w:r w:rsidRPr="005307E8">
        <w:rPr>
          <w:rFonts w:ascii="Calibri" w:hAnsi="Calibri" w:cs="Calibri"/>
        </w:rPr>
        <w:t xml:space="preserve"> парой электронов на атоме азота. В избытке формальдегида</w:t>
      </w:r>
      <w:r>
        <w:rPr>
          <w:rFonts w:ascii="Calibri" w:hAnsi="Calibri" w:cs="Calibri"/>
        </w:rPr>
        <w:t xml:space="preserve"> </w:t>
      </w:r>
      <w:r w:rsidRPr="005307E8">
        <w:rPr>
          <w:rFonts w:ascii="Calibri" w:hAnsi="Calibri" w:cs="Calibri"/>
        </w:rPr>
        <w:t xml:space="preserve">обе эти группы реагируют с образованием </w:t>
      </w:r>
      <w:proofErr w:type="spellStart"/>
      <w:r w:rsidRPr="005307E8">
        <w:rPr>
          <w:rFonts w:ascii="Calibri" w:hAnsi="Calibri" w:cs="Calibri"/>
        </w:rPr>
        <w:t>диметилолмочевины</w:t>
      </w:r>
      <w:proofErr w:type="spellEnd"/>
      <w:r w:rsidRPr="005307E8">
        <w:rPr>
          <w:rFonts w:ascii="Calibri" w:hAnsi="Calibri" w:cs="Calibri"/>
        </w:rPr>
        <w:t xml:space="preserve"> (</w:t>
      </w:r>
      <w:proofErr w:type="spellStart"/>
      <w:r w:rsidRPr="005307E8">
        <w:rPr>
          <w:rFonts w:ascii="Calibri" w:hAnsi="Calibri" w:cs="Calibri"/>
        </w:rPr>
        <w:t>метилол</w:t>
      </w:r>
      <w:proofErr w:type="spellEnd"/>
      <w:r w:rsidRPr="005307E8">
        <w:rPr>
          <w:rFonts w:ascii="Calibri" w:hAnsi="Calibri" w:cs="Calibri"/>
        </w:rPr>
        <w:t xml:space="preserve"> – СН</w:t>
      </w:r>
      <w:r w:rsidRPr="005307E8">
        <w:rPr>
          <w:rFonts w:ascii="Calibri" w:hAnsi="Calibri" w:cs="Calibri"/>
          <w:sz w:val="16"/>
          <w:szCs w:val="16"/>
        </w:rPr>
        <w:t>2</w:t>
      </w:r>
      <w:r w:rsidRPr="005307E8">
        <w:rPr>
          <w:rFonts w:ascii="Calibri" w:hAnsi="Calibri" w:cs="Calibri"/>
        </w:rPr>
        <w:t>ОН).</w:t>
      </w:r>
    </w:p>
    <w:p w:rsidR="00CD0AD7" w:rsidRPr="00F40484" w:rsidRDefault="00CD0AD7" w:rsidP="00CD0AD7">
      <w:pPr>
        <w:jc w:val="both"/>
      </w:pPr>
      <w:r>
        <w:object w:dxaOrig="8640" w:dyaOrig="1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4.25pt" o:ole="">
            <v:imagedata r:id="rId4" o:title=""/>
          </v:shape>
          <o:OLEObject Type="Embed" ProgID="ChemDraw.Document.6.0" ShapeID="_x0000_i1025" DrawAspect="Content" ObjectID="_1589199240" r:id="rId5"/>
        </w:object>
      </w:r>
    </w:p>
    <w:p w:rsidR="00CD0AD7" w:rsidRPr="00F9733B" w:rsidRDefault="00CD0AD7" w:rsidP="00CD0A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Вторая стадия: поликонденсация </w:t>
      </w:r>
      <w:proofErr w:type="spellStart"/>
      <w:r>
        <w:rPr>
          <w:rFonts w:ascii="Calibri" w:hAnsi="Calibri" w:cs="Calibri"/>
        </w:rPr>
        <w:t>диметилолмочевины</w:t>
      </w:r>
      <w:proofErr w:type="spellEnd"/>
      <w:r>
        <w:rPr>
          <w:rFonts w:ascii="Calibri" w:hAnsi="Calibri" w:cs="Calibri"/>
        </w:rPr>
        <w:t xml:space="preserve"> с образованием линейного полимера.</w:t>
      </w:r>
    </w:p>
    <w:bookmarkStart w:id="0" w:name="_GoBack"/>
    <w:p w:rsidR="00CD0AD7" w:rsidRDefault="00CD0AD7" w:rsidP="00CD0AD7">
      <w:pPr>
        <w:jc w:val="both"/>
      </w:pPr>
      <w:r>
        <w:object w:dxaOrig="8765" w:dyaOrig="2697">
          <v:shape id="_x0000_i1026" type="#_x0000_t75" style="width:438pt;height:134.25pt" o:ole="">
            <v:imagedata r:id="rId6" o:title=""/>
          </v:shape>
          <o:OLEObject Type="Embed" ProgID="ChemDraw.Document.6.0" ShapeID="_x0000_i1026" DrawAspect="Content" ObjectID="_1589199241" r:id="rId7"/>
        </w:object>
      </w:r>
      <w:bookmarkEnd w:id="0"/>
    </w:p>
    <w:p w:rsidR="00CD0AD7" w:rsidRDefault="00CD0AD7" w:rsidP="00CD0A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Третья стадия: при формировании изделий линейный полимер нагреванием превращают в сетчатый (трёхмерный). Это происходит за счёт образования поперечных </w:t>
      </w:r>
      <w:proofErr w:type="spellStart"/>
      <w:r>
        <w:rPr>
          <w:rFonts w:ascii="Calibri" w:hAnsi="Calibri" w:cs="Calibri"/>
        </w:rPr>
        <w:t>межцепных</w:t>
      </w:r>
      <w:proofErr w:type="spellEnd"/>
      <w:r>
        <w:rPr>
          <w:rFonts w:ascii="Calibri" w:hAnsi="Calibri" w:cs="Calibri"/>
        </w:rPr>
        <w:t xml:space="preserve"> связей (мостиков)  - СН</w:t>
      </w:r>
      <w:r>
        <w:rPr>
          <w:rFonts w:ascii="Calibri" w:hAnsi="Calibri" w:cs="Calibri"/>
          <w:sz w:val="16"/>
          <w:szCs w:val="16"/>
        </w:rPr>
        <w:t xml:space="preserve">2 </w:t>
      </w:r>
      <w:r>
        <w:rPr>
          <w:rFonts w:ascii="Calibri" w:hAnsi="Calibri" w:cs="Calibri"/>
        </w:rPr>
        <w:t>– при отщеплении воды от группы – СН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</w:rPr>
        <w:t xml:space="preserve">ОН и – </w:t>
      </w:r>
      <w:r>
        <w:rPr>
          <w:rFonts w:ascii="Calibri" w:hAnsi="Calibri" w:cs="Calibri"/>
          <w:lang w:val="en-US"/>
        </w:rPr>
        <w:t>NH</w:t>
      </w:r>
      <w:r>
        <w:rPr>
          <w:rFonts w:ascii="Calibri" w:hAnsi="Calibri" w:cs="Calibri"/>
        </w:rPr>
        <w:t>-, расположенных в разных цепях.</w:t>
      </w:r>
    </w:p>
    <w:p w:rsidR="00CD0AD7" w:rsidRPr="00F9733B" w:rsidRDefault="00CD0AD7" w:rsidP="00CD0AD7">
      <w:pPr>
        <w:jc w:val="both"/>
        <w:rPr>
          <w:rFonts w:ascii="Calibri" w:hAnsi="Calibri" w:cs="Calibri"/>
        </w:rPr>
      </w:pPr>
    </w:p>
    <w:p w:rsidR="00CD0AD7" w:rsidRDefault="00CD0AD7" w:rsidP="00CD0AD7">
      <w:pPr>
        <w:jc w:val="both"/>
      </w:pPr>
      <w:r>
        <w:object w:dxaOrig="7804" w:dyaOrig="2205">
          <v:shape id="_x0000_i1027" type="#_x0000_t75" style="width:390.75pt;height:110.25pt" o:ole="">
            <v:imagedata r:id="rId8" o:title=""/>
          </v:shape>
          <o:OLEObject Type="Embed" ProgID="ChemDraw.Document.6.0" ShapeID="_x0000_i1027" DrawAspect="Content" ObjectID="_1589199242" r:id="rId9"/>
        </w:object>
      </w:r>
    </w:p>
    <w:p w:rsidR="00CD0AD7" w:rsidRDefault="00CD0AD7" w:rsidP="00CD0AD7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422610"/>
          <w:sz w:val="22"/>
          <w:szCs w:val="22"/>
        </w:rPr>
      </w:pPr>
    </w:p>
    <w:p w:rsidR="00CD0AD7" w:rsidRDefault="00CD0AD7" w:rsidP="00CD0AD7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422610"/>
          <w:sz w:val="22"/>
          <w:szCs w:val="22"/>
        </w:rPr>
      </w:pPr>
    </w:p>
    <w:p w:rsidR="00CD0AD7" w:rsidRPr="00FA1849" w:rsidRDefault="00CD0AD7" w:rsidP="00CD0AD7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422610"/>
          <w:sz w:val="22"/>
          <w:szCs w:val="22"/>
        </w:rPr>
      </w:pPr>
      <w:r w:rsidRPr="008B0DDA">
        <w:rPr>
          <w:rFonts w:asciiTheme="minorHAnsi" w:hAnsiTheme="minorHAnsi" w:cstheme="minorHAnsi"/>
          <w:color w:val="422610"/>
          <w:sz w:val="22"/>
          <w:szCs w:val="22"/>
        </w:rPr>
        <w:t>Применение карбамидоформальдегидных смол в качестве клеев, связующих и пропиточных составов</w:t>
      </w:r>
      <w:r>
        <w:rPr>
          <w:rFonts w:asciiTheme="minorHAnsi" w:hAnsiTheme="minorHAnsi" w:cstheme="minorHAnsi"/>
          <w:color w:val="422610"/>
          <w:sz w:val="22"/>
          <w:szCs w:val="22"/>
        </w:rPr>
        <w:t>.</w:t>
      </w:r>
    </w:p>
    <w:p w:rsidR="00CD0AD7" w:rsidRPr="008B0DDA" w:rsidRDefault="00CD0AD7" w:rsidP="00CD0AD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422610"/>
          <w:sz w:val="22"/>
          <w:szCs w:val="22"/>
        </w:rPr>
      </w:pPr>
      <w:bookmarkStart w:id="1" w:name="741"/>
      <w:r>
        <w:rPr>
          <w:rFonts w:asciiTheme="minorHAnsi" w:hAnsiTheme="minorHAnsi" w:cstheme="minorHAnsi"/>
          <w:color w:val="422610"/>
          <w:sz w:val="22"/>
          <w:szCs w:val="22"/>
        </w:rPr>
        <w:t xml:space="preserve">    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 xml:space="preserve">Карбамидоформальдегидные </w:t>
      </w:r>
      <w:r>
        <w:rPr>
          <w:rFonts w:asciiTheme="minorHAnsi" w:hAnsiTheme="minorHAnsi" w:cstheme="minorHAnsi"/>
          <w:color w:val="422610"/>
          <w:sz w:val="22"/>
          <w:szCs w:val="22"/>
        </w:rPr>
        <w:t xml:space="preserve">смолы 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 xml:space="preserve"> в больших объемах применяют в производствах древесно-стружечных плит, мебели, синтетического шпона, слоистых пластиков, а также при облицовывании древесных материалов, склеивании древесных изделий и конструкций. </w:t>
      </w:r>
      <w:r>
        <w:rPr>
          <w:rFonts w:asciiTheme="minorHAnsi" w:hAnsiTheme="minorHAnsi" w:cstheme="minorHAnsi"/>
          <w:color w:val="422610"/>
          <w:sz w:val="22"/>
          <w:szCs w:val="22"/>
        </w:rPr>
        <w:t xml:space="preserve">   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>Карбамидоформальдегидные полимеры имеют высокую скорость отверждения. В отвержденном состоянии не имеют запаха, бесцветны, стойки к воздействию окружающей среды, обладают хорошей биологической стойкостью. К недостаткам таких полимеров следует отнести малую водостойкость, невысокую термостойкость и токсичность.</w:t>
      </w:r>
    </w:p>
    <w:p w:rsidR="00CD0AD7" w:rsidRPr="008B0DDA" w:rsidRDefault="00CD0AD7" w:rsidP="00CD0AD7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422610"/>
          <w:sz w:val="22"/>
          <w:szCs w:val="22"/>
        </w:rPr>
      </w:pPr>
      <w:r w:rsidRPr="008B0DDA">
        <w:rPr>
          <w:rFonts w:asciiTheme="minorHAnsi" w:hAnsiTheme="minorHAnsi" w:cstheme="minorHAnsi"/>
          <w:color w:val="422610"/>
          <w:sz w:val="22"/>
          <w:szCs w:val="22"/>
        </w:rPr>
        <w:lastRenderedPageBreak/>
        <w:t xml:space="preserve">В производстве древесно-стружечных плит используют жидкие связующие. Важное значение в технологическом процессе имеет вязкость связующего, которая составляет </w:t>
      </w:r>
      <w:r>
        <w:rPr>
          <w:rFonts w:asciiTheme="minorHAnsi" w:hAnsiTheme="minorHAnsi" w:cstheme="minorHAnsi"/>
          <w:color w:val="422610"/>
          <w:sz w:val="22"/>
          <w:szCs w:val="22"/>
        </w:rPr>
        <w:t>40-12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>0 по ВЗ-4. Благодаря высокой скорости отверждения карбамидоформальдегидных связующих они нашли широкое распространение в производстве древесно-стружечных плит. Время прессования плит на карбамид</w:t>
      </w:r>
      <w:r>
        <w:rPr>
          <w:rFonts w:asciiTheme="minorHAnsi" w:hAnsiTheme="minorHAnsi" w:cstheme="minorHAnsi"/>
          <w:color w:val="422610"/>
          <w:sz w:val="22"/>
          <w:szCs w:val="22"/>
        </w:rPr>
        <w:t>оформальдегидным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 xml:space="preserve"> связующем в технологическом процессе равно 0,25</w:t>
      </w:r>
      <w:r>
        <w:rPr>
          <w:rFonts w:asciiTheme="minorHAnsi" w:hAnsiTheme="minorHAnsi" w:cstheme="minorHAnsi"/>
          <w:color w:val="422610"/>
          <w:sz w:val="22"/>
          <w:szCs w:val="22"/>
        </w:rPr>
        <w:t>-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>0,4 мин/</w:t>
      </w:r>
      <w:r>
        <w:rPr>
          <w:rFonts w:asciiTheme="minorHAnsi" w:hAnsiTheme="minorHAnsi" w:cstheme="minorHAnsi"/>
          <w:color w:val="422610"/>
          <w:sz w:val="22"/>
          <w:szCs w:val="22"/>
        </w:rPr>
        <w:t>м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 xml:space="preserve"> </w:t>
      </w:r>
      <w:proofErr w:type="spellStart"/>
      <w:r w:rsidRPr="008B0DDA">
        <w:rPr>
          <w:rFonts w:asciiTheme="minorHAnsi" w:hAnsiTheme="minorHAnsi" w:cstheme="minorHAnsi"/>
          <w:color w:val="422610"/>
          <w:sz w:val="22"/>
          <w:szCs w:val="22"/>
        </w:rPr>
        <w:t>м</w:t>
      </w:r>
      <w:proofErr w:type="spellEnd"/>
      <w:r w:rsidRPr="008B0DDA">
        <w:rPr>
          <w:rFonts w:asciiTheme="minorHAnsi" w:hAnsiTheme="minorHAnsi" w:cstheme="minorHAnsi"/>
          <w:color w:val="422610"/>
          <w:sz w:val="22"/>
          <w:szCs w:val="22"/>
        </w:rPr>
        <w:t xml:space="preserve"> толщины, в то время как на фенольном клее — 0,5</w:t>
      </w:r>
      <w:r>
        <w:rPr>
          <w:rFonts w:asciiTheme="minorHAnsi" w:hAnsiTheme="minorHAnsi" w:cstheme="minorHAnsi"/>
          <w:color w:val="422610"/>
          <w:sz w:val="22"/>
          <w:szCs w:val="22"/>
        </w:rPr>
        <w:t>-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>0,6 мин/мм толщины.</w:t>
      </w:r>
    </w:p>
    <w:p w:rsidR="00CD0AD7" w:rsidRPr="008B0DDA" w:rsidRDefault="00CD0AD7" w:rsidP="00CD0AD7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422610"/>
          <w:sz w:val="22"/>
          <w:szCs w:val="22"/>
        </w:rPr>
      </w:pPr>
      <w:r w:rsidRPr="008B0DDA">
        <w:rPr>
          <w:rFonts w:asciiTheme="minorHAnsi" w:hAnsiTheme="minorHAnsi" w:cstheme="minorHAnsi"/>
          <w:color w:val="422610"/>
          <w:sz w:val="22"/>
          <w:szCs w:val="22"/>
        </w:rPr>
        <w:t>В производстве древесно-стружечных плит должны использоваться карбамид</w:t>
      </w:r>
      <w:r>
        <w:rPr>
          <w:rFonts w:asciiTheme="minorHAnsi" w:hAnsiTheme="minorHAnsi" w:cstheme="minorHAnsi"/>
          <w:color w:val="422610"/>
          <w:sz w:val="22"/>
          <w:szCs w:val="22"/>
        </w:rPr>
        <w:t>оформальдегидные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 xml:space="preserve"> связующие, не содержащие свободного формальдегида или содержащие незначительное его количество, так как свободный формальдегид выделяется не только при изготовлении, но и при эксплуатации плит. Для снижения выделения формальдегида из готовых плит их покрывают лаками или облицовывают различными материалами.</w:t>
      </w:r>
    </w:p>
    <w:p w:rsidR="00CD0AD7" w:rsidRDefault="00CD0AD7" w:rsidP="00CD0AD7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422610"/>
          <w:sz w:val="22"/>
          <w:szCs w:val="22"/>
        </w:rPr>
      </w:pPr>
      <w:r w:rsidRPr="008B0DDA">
        <w:rPr>
          <w:rFonts w:asciiTheme="minorHAnsi" w:hAnsiTheme="minorHAnsi" w:cstheme="minorHAnsi"/>
          <w:color w:val="422610"/>
          <w:sz w:val="22"/>
          <w:szCs w:val="22"/>
        </w:rPr>
        <w:t>Жизнеспособность связующего с отвердителем должна быть не ниже 5</w:t>
      </w:r>
      <w:r>
        <w:rPr>
          <w:rFonts w:asciiTheme="minorHAnsi" w:hAnsiTheme="minorHAnsi" w:cstheme="minorHAnsi"/>
          <w:color w:val="422610"/>
          <w:sz w:val="22"/>
          <w:szCs w:val="22"/>
        </w:rPr>
        <w:t>-</w:t>
      </w:r>
      <w:r w:rsidRPr="008B0DDA">
        <w:rPr>
          <w:rFonts w:asciiTheme="minorHAnsi" w:hAnsiTheme="minorHAnsi" w:cstheme="minorHAnsi"/>
          <w:color w:val="422610"/>
          <w:sz w:val="22"/>
          <w:szCs w:val="22"/>
        </w:rPr>
        <w:t>7 ч</w:t>
      </w:r>
      <w:r>
        <w:rPr>
          <w:rFonts w:asciiTheme="minorHAnsi" w:hAnsiTheme="minorHAnsi" w:cstheme="minorHAnsi"/>
          <w:color w:val="422610"/>
          <w:sz w:val="22"/>
          <w:szCs w:val="22"/>
        </w:rPr>
        <w:t xml:space="preserve">.. </w:t>
      </w:r>
      <w:bookmarkEnd w:id="1"/>
    </w:p>
    <w:p w:rsidR="004418B8" w:rsidRDefault="00CD0AD7"/>
    <w:sectPr w:rsidR="0044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7"/>
    <w:rsid w:val="005B06F6"/>
    <w:rsid w:val="00A42B02"/>
    <w:rsid w:val="00C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C7E12F1-2D04-4973-A756-BBC58DCC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2018-05-30T11:26:00Z</dcterms:created>
  <dcterms:modified xsi:type="dcterms:W3CDTF">2018-05-30T11:27:00Z</dcterms:modified>
</cp:coreProperties>
</file>