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СМОЛА ФЕНОЛОФОРМАЛЬДЕГИДНАЯ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10478_1588911838"/>
      <w:r>
        <w:rPr>
          <w:rFonts w:ascii="Calibri" w:hAnsi="Calibri"/>
          <w:b/>
          <w:sz w:val="32"/>
        </w:rPr>
        <w:t>СВХК-АСП-3А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2223-022-14559685-2011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Cмола СВХК-АСП-3А фенолоформальдегидная, </w:t>
      </w:r>
      <w:r>
        <w:rPr>
          <w:rFonts w:cs="Arial" w:ascii="Calibri" w:hAnsi="Calibri"/>
        </w:rPr>
        <w:t xml:space="preserve">предназначенная для приготовления песчано-смоляных смесей холодного отверждения, используемая при изготовлении стержней и форм в литейном производстве по </w:t>
      </w:r>
      <w:r>
        <w:rPr>
          <w:rFonts w:cs="Arial" w:ascii="Calibri" w:hAnsi="Calibri"/>
          <w:lang w:val="en-US"/>
        </w:rPr>
        <w:t>α</w:t>
      </w:r>
      <w:r>
        <w:rPr>
          <w:rFonts w:cs="Arial" w:ascii="Calibri" w:hAnsi="Calibri"/>
        </w:rPr>
        <w:t>-</w:t>
      </w:r>
      <w:r>
        <w:rPr>
          <w:rFonts w:cs="Arial" w:ascii="Calibri" w:hAnsi="Calibri"/>
          <w:lang w:val="en-US"/>
        </w:rPr>
        <w:t>set</w:t>
      </w:r>
      <w:r>
        <w:rPr>
          <w:rFonts w:cs="Arial" w:ascii="Calibri" w:hAnsi="Calibri"/>
        </w:rPr>
        <w:t xml:space="preserve"> процессу. Для отверждения смолы используются (комплектуются)  отвердители на основе сложных эфиров.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Однородная жидкость красно-коричневого  цвета без механических примесей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при 20 ± 0,5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по вискозиметру ВЗ-246 с соплом диаметром 4 мм, с.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20 - 40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Показатель преломления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1,47 – 1,48</w:t>
            </w:r>
          </w:p>
        </w:tc>
      </w:tr>
      <w:tr>
        <w:trPr>
          <w:trHeight w:val="326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Предел прочности при растяжении образцов, изготовленных из песчано-смоляной смеси, после выдержки на воздухе при температуре 18-20°С в течении 1 </w:t>
            </w:r>
            <w:r>
              <w:rPr>
                <w:rFonts w:cs="Calibri" w:ascii="Calibri" w:hAnsi="Calibri"/>
                <w:sz w:val="20"/>
                <w:szCs w:val="20"/>
              </w:rPr>
              <w:t>часа, МПа (кгс/см</w:t>
            </w: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 w:ascii="Calibri" w:hAnsi="Calibri"/>
                <w:sz w:val="20"/>
                <w:szCs w:val="20"/>
              </w:rPr>
              <w:t>),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0,35 (3,5</w:t>
            </w:r>
            <w:r>
              <w:rPr>
                <w:rFonts w:cs="Calibri" w:ascii="Calibri" w:hAnsi="Calibri" w:cstheme="minorHAnsi"/>
                <w:sz w:val="20"/>
                <w:szCs w:val="20"/>
                <w:lang w:val="en-US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 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не выше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на расстоянии не менее 0,5 м от нагревательных приборов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SimSun" w:cs="Arial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SimSun" w:cs="Arial" w:ascii="Calibri" w:hAnsi="Calibri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Срок годности 6 месяцев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LibreOffice/6.0.4.2$Windows_X86_64 LibreOffice_project/9b0d9b32d5dcda91d2f1a96dc04c645c450872bf</Application>
  <Pages>1</Pages>
  <Words>200</Words>
  <Characters>1337</Characters>
  <CharactersWithSpaces>1563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2018-05-25T09:54:39Z</dcterms:modified>
  <cp:revision>2</cp:revision>
  <dc:subject/>
  <dc:title/>
</cp:coreProperties>
</file>