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tbl>
      <w:tblPr>
        <w:tblStyle w:val="a3"/>
        <w:tblW w:w="9315" w:type="dxa"/>
        <w:jc w:val="left"/>
        <w:tblInd w:w="24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225"/>
        <w:gridCol w:w="6090"/>
      </w:tblGrid>
      <w:tr>
        <w:trPr>
          <w:trHeight w:val="1144" w:hRule="atLeast"/>
        </w:trPr>
        <w:tc>
          <w:tcPr>
            <w:tcW w:w="322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drawing>
                <wp:inline distT="0" distB="0" distL="0" distR="2540">
                  <wp:extent cx="1617345" cy="769620"/>
                  <wp:effectExtent l="0" t="0" r="0" b="0"/>
                  <wp:docPr id="1" name="Рисунок 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345" cy="76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ООО «Средневолжская Химическая Компания»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Россия, Самарская область, г. Тольятти, ул. Новозаводская, 2А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</w:rPr>
              <w:t>Тел./факс: +7 8482 51 83 41</w:t>
            </w:r>
          </w:p>
          <w:p>
            <w:pPr>
              <w:pStyle w:val="Normal"/>
              <w:spacing w:lineRule="auto" w:line="240" w:before="0" w:after="0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lang w:val="en-US"/>
              </w:rPr>
              <w:t>e</w:t>
            </w:r>
            <w:r>
              <w:rPr>
                <w:rFonts w:ascii="Calibri" w:hAnsi="Calibri"/>
                <w:sz w:val="20"/>
              </w:rPr>
              <w:t>-</w:t>
            </w:r>
            <w:r>
              <w:rPr>
                <w:rFonts w:ascii="Calibri" w:hAnsi="Calibri"/>
                <w:sz w:val="20"/>
                <w:lang w:val="en-US"/>
              </w:rPr>
              <w:t>mail</w:t>
            </w:r>
            <w:r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  <w:lang w:val="en-US"/>
              </w:rPr>
              <w:t>marketing</w:t>
            </w:r>
            <w:r>
              <w:rPr>
                <w:rFonts w:ascii="Calibri" w:hAnsi="Calibri"/>
                <w:sz w:val="20"/>
              </w:rPr>
              <w:t>@</w:t>
            </w:r>
            <w:r>
              <w:rPr>
                <w:rFonts w:ascii="Calibri" w:hAnsi="Calibri"/>
                <w:sz w:val="20"/>
                <w:lang w:val="en-US"/>
              </w:rPr>
              <w:t>svhk</w:t>
            </w:r>
            <w:r>
              <w:rPr>
                <w:rFonts w:ascii="Calibri" w:hAnsi="Calibri"/>
                <w:sz w:val="20"/>
              </w:rPr>
              <w:t>.</w:t>
            </w:r>
            <w:r>
              <w:rPr>
                <w:rFonts w:ascii="Calibri" w:hAnsi="Calibri"/>
                <w:sz w:val="20"/>
                <w:lang w:val="en-US"/>
              </w:rPr>
              <w:t>ru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b/>
          <w:b/>
        </w:rPr>
      </w:pPr>
      <w:r>
        <w:rPr>
          <w:rFonts w:ascii="Calibri" w:hAnsi="Calibri"/>
          <w:b/>
        </w:rPr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b/>
          <w:sz w:val="32"/>
        </w:rPr>
        <w:t>СМОЛА КАРБАМИДОФОРМАЛЬДЕГИДНАЯ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bookmarkStart w:id="0" w:name="__DdeLink__10390_3378018924"/>
      <w:r>
        <w:rPr>
          <w:rFonts w:ascii="Calibri" w:hAnsi="Calibri"/>
          <w:b/>
          <w:sz w:val="32"/>
        </w:rPr>
        <w:t>СВХК-КФЖ</w:t>
      </w:r>
      <w:bookmarkEnd w:id="0"/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ascii="Calibri" w:hAnsi="Calibri"/>
          <w:sz w:val="24"/>
        </w:rPr>
        <w:t>ТУ 2223-034-14559685-2014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 xml:space="preserve">Применение 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  <w:t>Cмола СВХК-КФЖ карбамидоформальдегидная, применяется в качестве связующего при склеивании мебели и древесины.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Физико-механические характеристики</w:t>
      </w:r>
    </w:p>
    <w:tbl>
      <w:tblPr>
        <w:tblW w:w="5000" w:type="pct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0"/>
        <w:gridCol w:w="5408"/>
        <w:gridCol w:w="3650"/>
      </w:tblGrid>
      <w:tr>
        <w:trPr>
          <w:trHeight w:val="63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 xml:space="preserve">№ </w:t>
            </w: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п.п.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b/>
                <w:sz w:val="20"/>
                <w:szCs w:val="20"/>
              </w:rPr>
              <w:t>Значение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Внешний вид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Однородная суспензия от белого до светло-желтого цвета без посторонних включений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2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сухого остатка, %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  <w:r>
              <w:rPr>
                <w:rFonts w:cs="Calibri" w:ascii="Calibri" w:hAnsi="Calibri" w:cstheme="minorHAnsi"/>
                <w:sz w:val="20"/>
                <w:szCs w:val="20"/>
                <w:lang w:val="en-US"/>
              </w:rPr>
              <w:t>5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  <w:lang w:val="en-US"/>
              </w:rPr>
              <w:t>- 69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Массовая доля свободного формальдегида, %, не более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0,9</w:t>
            </w:r>
          </w:p>
        </w:tc>
      </w:tr>
      <w:tr>
        <w:trPr>
          <w:trHeight w:val="913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4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условная при 20 ± 0,5 °С</w:t>
            </w:r>
            <w:r>
              <w:rPr>
                <w:rFonts w:cs="Calibri" w:ascii="Calibri" w:hAnsi="Calibri" w:cstheme="minorHAnsi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cs="Calibri" w:ascii="Calibri" w:hAnsi="Calibri" w:cstheme="minorHAnsi"/>
                <w:sz w:val="20"/>
                <w:szCs w:val="20"/>
              </w:rPr>
              <w:t xml:space="preserve"> по вискозиметру ВЗ-246 с соплом диаметром 4 мм, с.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Вязкость на момент изготовления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  <w:u w:val="single"/>
              </w:rPr>
            </w:pPr>
            <w:r>
              <w:rPr>
                <w:rFonts w:cs="Calibri" w:cstheme="minorHAnsi" w:ascii="Calibri" w:hAnsi="Calibri"/>
                <w:sz w:val="20"/>
                <w:szCs w:val="20"/>
                <w:u w:val="single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15-50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5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Концентрация водородных ионов, рН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7,5-8,7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6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Время желатинизации:</w:t>
            </w:r>
          </w:p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при 100 °С, с.</w:t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35-50</w:t>
            </w:r>
          </w:p>
        </w:tc>
      </w:tr>
      <w:tr>
        <w:trPr>
          <w:trHeight w:val="20" w:hRule="atLeast"/>
        </w:trPr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7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Предельная смешиваемость  смолы с водой по объему.</w:t>
            </w:r>
          </w:p>
          <w:p>
            <w:pPr>
              <w:pStyle w:val="Normal"/>
              <w:spacing w:before="0" w:after="0"/>
              <w:rPr>
                <w:rFonts w:ascii="Calibri" w:hAnsi="Calibri" w:cs="Calibri" w:cstheme="minorHAnsi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sz w:val="20"/>
                <w:szCs w:val="20"/>
              </w:rPr>
            </w:r>
          </w:p>
        </w:tc>
        <w:tc>
          <w:tcPr>
            <w:tcW w:w="36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Calibri" w:hAnsi="Calibri"/>
              </w:rPr>
            </w:pPr>
            <w:r>
              <w:rPr>
                <w:rFonts w:cs="Calibri" w:ascii="Calibri" w:hAnsi="Calibri" w:cstheme="minorHAnsi"/>
                <w:sz w:val="20"/>
                <w:szCs w:val="20"/>
              </w:rPr>
              <w:t>1:2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Упаковка</w:t>
      </w:r>
      <w:r>
        <w:rPr>
          <w:rFonts w:ascii="Calibri" w:hAnsi="Calibri"/>
          <w:b/>
          <w:sz w:val="24"/>
          <w:lang w:val="en-US"/>
        </w:rPr>
        <w:t xml:space="preserve"> </w:t>
      </w:r>
      <w:r>
        <w:rPr>
          <w:rFonts w:ascii="Calibri" w:hAnsi="Calibri"/>
          <w:b/>
          <w:sz w:val="24"/>
        </w:rPr>
        <w:t>и транспортирование: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наливом в ж/д цистерны, автоцистерны, </w:t>
      </w:r>
      <w:r>
        <w:rPr>
          <w:rFonts w:ascii="Calibri" w:hAnsi="Calibri"/>
          <w:lang w:val="en-US"/>
        </w:rPr>
        <w:t>IBC</w:t>
      </w:r>
      <w:r>
        <w:rPr>
          <w:rFonts w:ascii="Calibri" w:hAnsi="Calibri"/>
        </w:rPr>
        <w:t>-емкости (еврокубы), металлические бочки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Транспортируют всеми видами транспорта в соответствии с Правилами перевозки грузов, действующими на данном виде транспорта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  <w:b/>
          <w:sz w:val="24"/>
        </w:rPr>
        <w:t>Условия и срок хранения:</w:t>
      </w:r>
    </w:p>
    <w:p>
      <w:pPr>
        <w:pStyle w:val="Normal"/>
        <w:spacing w:lineRule="auto" w:line="240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Хранение при температуре от +5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до +25</w:t>
      </w:r>
      <w:r>
        <w:rPr>
          <w:rFonts w:eastAsia="Symbol" w:cs="Symbol" w:ascii="Symbol" w:hAnsi="Symbol"/>
        </w:rPr>
        <w:t></w:t>
      </w:r>
      <w:r>
        <w:rPr>
          <w:rFonts w:ascii="Calibri" w:hAnsi="Calibri"/>
        </w:rPr>
        <w:t>С в чистых закрытых ёмкостях, защищённых от воздействия солнечных лучей и атмосферных осадков, периодически перемешивая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rFonts w:ascii="Calibri" w:hAnsi="Calibri"/>
          <w:b w:val="false"/>
          <w:bCs w:val="false"/>
          <w:sz w:val="24"/>
          <w:szCs w:val="24"/>
        </w:rPr>
        <w:t>Срок годности 45 суток со дня изготовления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LibreOffice/6.0.2.1$Windows_X86_64 LibreOffice_project/f7f06a8f319e4b62f9bc5095aa112a65d2f3ac89</Application>
  <Pages>1</Pages>
  <Words>184</Words>
  <Characters>1166</Characters>
  <CharactersWithSpaces>1308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2018-05-15T11:16:29Z</dcterms:created>
  <dc:creator/>
  <dc:description/>
  <dc:language>ru-RU</dc:language>
  <cp:lastModifiedBy/>
  <dcterms:modified xsi:type="dcterms:W3CDTF">2018-05-15T11:26:05Z</dcterms:modified>
  <cp:revision>9</cp:revision>
  <dc:subject/>
  <dc:title/>
</cp:coreProperties>
</file>